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A86ACD" w:rsidRDefault="002321B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ACD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2321BE" w:rsidRPr="00A86ACD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ACD">
        <w:rPr>
          <w:rFonts w:ascii="Times New Roman" w:hAnsi="Times New Roman" w:cs="Times New Roman"/>
          <w:b/>
          <w:sz w:val="28"/>
          <w:szCs w:val="28"/>
          <w:lang w:val="uk-UA"/>
        </w:rPr>
        <w:tab/>
        <w:t>Спеціальність 227 Фізична реабілітація</w:t>
      </w:r>
    </w:p>
    <w:p w:rsidR="002321BE" w:rsidRPr="00A86ACD" w:rsidRDefault="002321BE" w:rsidP="00A86ACD">
      <w:pPr>
        <w:tabs>
          <w:tab w:val="center" w:pos="4677"/>
          <w:tab w:val="left" w:pos="8068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1BE" w:rsidRPr="00A86ACD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370FF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:rsidR="00A86ACD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2321BE" w:rsidRPr="00A86ACD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86ACD">
        <w:rPr>
          <w:b/>
          <w:bCs/>
          <w:i/>
          <w:color w:val="000000"/>
          <w:sz w:val="28"/>
          <w:szCs w:val="28"/>
          <w:lang w:val="uk-UA"/>
        </w:rPr>
        <w:t>Тема:</w:t>
      </w:r>
      <w:r w:rsidRPr="00A86AC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86ACD">
        <w:rPr>
          <w:b/>
          <w:bCs/>
          <w:color w:val="000000"/>
          <w:sz w:val="28"/>
          <w:szCs w:val="28"/>
        </w:rPr>
        <w:t>ПОНЯТТЯ ЗДОРОВОГО СПОСОБУ ЖИТТЯ</w:t>
      </w:r>
    </w:p>
    <w:p w:rsidR="00A86ACD" w:rsidRPr="00A86ACD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b/>
          <w:sz w:val="28"/>
          <w:szCs w:val="28"/>
        </w:rPr>
        <w:t>Мета:</w:t>
      </w:r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та стиль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>) здорового сп</w:t>
      </w:r>
      <w:r w:rsidR="00A86ACD" w:rsidRPr="00A86ACD">
        <w:rPr>
          <w:rFonts w:ascii="Times New Roman" w:hAnsi="Times New Roman" w:cs="Times New Roman"/>
          <w:sz w:val="28"/>
          <w:szCs w:val="28"/>
        </w:rPr>
        <w:t xml:space="preserve">особу </w:t>
      </w:r>
      <w:proofErr w:type="spellStart"/>
      <w:r w:rsidR="00A86ACD"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A86ACD" w:rsidRPr="00A86A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86ACD" w:rsidRPr="00A86AC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86ACD"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ACD" w:rsidRPr="00A86ACD">
        <w:rPr>
          <w:rFonts w:ascii="Times New Roman" w:hAnsi="Times New Roman" w:cs="Times New Roman"/>
          <w:sz w:val="28"/>
          <w:szCs w:val="28"/>
        </w:rPr>
        <w:t>складовими</w:t>
      </w:r>
      <w:proofErr w:type="spellEnd"/>
      <w:r w:rsidR="00A86ACD" w:rsidRPr="00A86ACD">
        <w:rPr>
          <w:rFonts w:ascii="Times New Roman" w:hAnsi="Times New Roman" w:cs="Times New Roman"/>
          <w:sz w:val="28"/>
          <w:szCs w:val="28"/>
        </w:rPr>
        <w:t>.</w:t>
      </w:r>
    </w:p>
    <w:p w:rsid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A86ACD">
        <w:rPr>
          <w:rFonts w:ascii="Times New Roman" w:hAnsi="Times New Roman" w:cs="Times New Roman"/>
          <w:b/>
          <w:sz w:val="28"/>
          <w:szCs w:val="28"/>
        </w:rPr>
        <w:t>еоретичні</w:t>
      </w:r>
      <w:proofErr w:type="spellEnd"/>
      <w:r w:rsidR="00BF51FB"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1FB" w:rsidRPr="00A86ACD">
        <w:rPr>
          <w:rFonts w:ascii="Times New Roman" w:hAnsi="Times New Roman" w:cs="Times New Roman"/>
          <w:b/>
          <w:sz w:val="28"/>
          <w:szCs w:val="28"/>
        </w:rPr>
        <w:t>відомості</w:t>
      </w:r>
      <w:proofErr w:type="spellEnd"/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Здоровий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 оптимальною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іальні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розумові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та,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зниженням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Здоровий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особистої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гі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ієни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раціональний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добовий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режим,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, догляд за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порожниною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рота,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збалансоване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Оптимальний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руховий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режим (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регулярна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рухова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інтенсивності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шкідливих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звичок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елементарними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методиками самоконтролю.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контроль (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ілактичні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огляди).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6. Культуру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міжособистісного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себе і 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Психофізичну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саморегуляцію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протистояти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стресу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Статеву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культуру. </w:t>
      </w:r>
    </w:p>
    <w:p w:rsid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A86ACD" w:rsidRPr="00A86ACD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A86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CD" w:rsidRPr="00A86ACD">
        <w:rPr>
          <w:rFonts w:ascii="Times New Roman" w:hAnsi="Times New Roman" w:cs="Times New Roman"/>
          <w:b/>
          <w:sz w:val="28"/>
          <w:szCs w:val="28"/>
        </w:rPr>
        <w:t>1</w:t>
      </w:r>
    </w:p>
    <w:p w:rsidR="00A86ACD" w:rsidRPr="00432AF2" w:rsidRDefault="00BF51FB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Уважно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розглянути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запропоновані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питання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надати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i/>
          <w:sz w:val="28"/>
          <w:szCs w:val="28"/>
        </w:rPr>
        <w:t>відповідь</w:t>
      </w:r>
      <w:proofErr w:type="spellEnd"/>
      <w:r w:rsidRPr="00432A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2. Суть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та стилю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>.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4. Шляхи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A86ACD" w:rsidRDefault="00BF51FB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AC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ACD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lastRenderedPageBreak/>
        <w:t>Завдання</w:t>
      </w:r>
      <w:proofErr w:type="spellEnd"/>
      <w:r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2 </w:t>
      </w:r>
    </w:p>
    <w:p w:rsidR="00A86ACD" w:rsidRPr="00A86ACD" w:rsidRDefault="00BF51FB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proofErr w:type="gramStart"/>
      <w:r w:rsidRPr="00A86AC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A86ACD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проект по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юнаки; молодь; люди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похилого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; люди з </w:t>
      </w:r>
      <w:proofErr w:type="spellStart"/>
      <w:r w:rsidRPr="00A86ACD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A86ACD">
        <w:rPr>
          <w:rFonts w:ascii="Times New Roman" w:hAnsi="Times New Roman" w:cs="Times New Roman"/>
          <w:sz w:val="28"/>
          <w:szCs w:val="28"/>
        </w:rPr>
        <w:t xml:space="preserve"> потребами). </w:t>
      </w:r>
    </w:p>
    <w:p w:rsidR="00432AF2" w:rsidRDefault="00432AF2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b/>
          <w:sz w:val="28"/>
          <w:szCs w:val="28"/>
        </w:rPr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>ітература</w:t>
      </w:r>
      <w:proofErr w:type="spellEnd"/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Апанасенко Г.Л. Медицинская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Г. Л. Апанасенко,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Л.А.Попова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Ростов-на-Дону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Гиппократ, 2000. – 243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Булич Э. Г. Здоровье человека: Биологическая основа жизнедеятельности и двигательная активность в ее стимуляции / Э. Г. Булич, И.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Муравов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Олимпмйская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литература, 2003. – 424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Э. 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[учебник для вузов] / Э. 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Наука, 2001. – 416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Гладышев Ю. В.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Учебно-методический комплекс. / Ю. В. Гладышев, Н. Г. Гладышева. – Новосибирск: НГУЭУ, 2008. – 108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Гончаренко М.С.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Валеопедагагічний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словник./ М.С. Гончаренко,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С.Є.Лупаренко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нац. ун-т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, 2008. – 121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Петрушин В. И.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В. И. Петрушин, Н. В. Петрушина – М. :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, 2003. – 432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як наука </w:t>
      </w:r>
      <w:proofErr w:type="gramStart"/>
      <w:r w:rsidRPr="00432AF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ЗДУ, 1997. – 28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Довідкові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. Рекомендовано наук-метод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валеології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НМР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оздоровчі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/ Л. П. Сущенко. –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432AF2">
        <w:rPr>
          <w:rFonts w:ascii="Times New Roman" w:hAnsi="Times New Roman" w:cs="Times New Roman"/>
          <w:sz w:val="28"/>
          <w:szCs w:val="28"/>
        </w:rPr>
        <w:t xml:space="preserve"> ЗДУ, 1998. – 70 с. </w:t>
      </w:r>
    </w:p>
    <w:p w:rsidR="00B0434F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Хочу быть здоровым: Справочное издание / Под ред. П. Г. Отрощенко, Чумаков Б.Н. </w:t>
      </w:r>
      <w:proofErr w:type="spellStart"/>
      <w:r w:rsidRPr="00432AF2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proofErr w:type="gramStart"/>
      <w:r w:rsidRPr="00432A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2AF2">
        <w:rPr>
          <w:rFonts w:ascii="Times New Roman" w:hAnsi="Times New Roman" w:cs="Times New Roman"/>
          <w:sz w:val="28"/>
          <w:szCs w:val="28"/>
        </w:rPr>
        <w:t xml:space="preserve"> [учебное пособие] / Б. Н. Чумаков. – М.: Педагогическое общество России, 2001 – 407 с.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758D"/>
    <w:rsid w:val="003F6A15"/>
    <w:rsid w:val="00415A48"/>
    <w:rsid w:val="00432AF2"/>
    <w:rsid w:val="004370FF"/>
    <w:rsid w:val="004412B2"/>
    <w:rsid w:val="00442201"/>
    <w:rsid w:val="004503BB"/>
    <w:rsid w:val="00464992"/>
    <w:rsid w:val="00483FA3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86ACD"/>
    <w:rsid w:val="00A90298"/>
    <w:rsid w:val="00A942DC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2020-03-20T09:21:00Z</dcterms:created>
  <dcterms:modified xsi:type="dcterms:W3CDTF">2020-03-20T10:15:00Z</dcterms:modified>
</cp:coreProperties>
</file>